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FF030" w14:textId="77777777" w:rsidR="006E6AD2" w:rsidRPr="00C232FF" w:rsidRDefault="006E6AD2" w:rsidP="006E6AD2">
      <w:pPr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>[notícia de retomada]</w:t>
      </w:r>
    </w:p>
    <w:p w14:paraId="2CCE4E89" w14:textId="77777777" w:rsidR="006E6AD2" w:rsidRPr="00C232FF" w:rsidRDefault="006E6AD2" w:rsidP="006E6AD2">
      <w:pPr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 xml:space="preserve"> [QUEM É VOCÊ?]</w:t>
      </w:r>
    </w:p>
    <w:p w14:paraId="01A7A33B" w14:textId="77777777" w:rsidR="006E6AD2" w:rsidRPr="00C232FF" w:rsidRDefault="006E6AD2" w:rsidP="006E6AD2">
      <w:pPr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>TODOS</w:t>
      </w:r>
      <w:r w:rsidR="00BF53BE" w:rsidRPr="00C232FF">
        <w:rPr>
          <w:b/>
          <w:sz w:val="28"/>
          <w:szCs w:val="28"/>
        </w:rPr>
        <w:br/>
        <w:t>EMPRESAS EXPORTADORAS</w:t>
      </w:r>
      <w:r w:rsidR="00BF53BE" w:rsidRPr="00C232FF">
        <w:rPr>
          <w:b/>
          <w:sz w:val="28"/>
          <w:szCs w:val="28"/>
        </w:rPr>
        <w:br/>
        <w:t>EXPORTADORES</w:t>
      </w:r>
      <w:r w:rsidR="00BF53BE" w:rsidRPr="00C232FF">
        <w:rPr>
          <w:b/>
          <w:sz w:val="28"/>
          <w:szCs w:val="28"/>
        </w:rPr>
        <w:br/>
        <w:t>EMPREENDEDORES</w:t>
      </w:r>
    </w:p>
    <w:p w14:paraId="172DD086" w14:textId="77777777" w:rsidR="006E6AD2" w:rsidRPr="00C232FF" w:rsidRDefault="006E6AD2" w:rsidP="006E6AD2">
      <w:pPr>
        <w:spacing w:before="240" w:after="240" w:line="240" w:lineRule="auto"/>
        <w:rPr>
          <w:rFonts w:eastAsia="Times New Roman" w:cstheme="minorHAnsi"/>
          <w:b/>
          <w:color w:val="000000"/>
          <w:sz w:val="28"/>
          <w:szCs w:val="28"/>
          <w:lang w:eastAsia="pt-BR"/>
        </w:rPr>
      </w:pPr>
      <w:r w:rsidRPr="00C232FF">
        <w:rPr>
          <w:rFonts w:eastAsia="Times New Roman" w:cstheme="minorHAnsi"/>
          <w:b/>
          <w:color w:val="000000"/>
          <w:sz w:val="28"/>
          <w:szCs w:val="28"/>
          <w:lang w:eastAsia="pt-BR"/>
        </w:rPr>
        <w:t>[DE ONDE VOCÊ É?]</w:t>
      </w:r>
    </w:p>
    <w:p w14:paraId="53A56019" w14:textId="77777777" w:rsidR="006E6AD2" w:rsidRPr="00C232FF" w:rsidRDefault="006E6AD2" w:rsidP="006E6AD2">
      <w:pPr>
        <w:spacing w:before="240" w:after="240" w:line="240" w:lineRule="auto"/>
        <w:rPr>
          <w:rFonts w:eastAsia="Times New Roman" w:cstheme="minorHAnsi"/>
          <w:color w:val="000000"/>
          <w:sz w:val="28"/>
          <w:szCs w:val="28"/>
          <w:lang w:eastAsia="pt-BR"/>
        </w:rPr>
      </w:pPr>
      <w:r w:rsidRPr="00C232FF">
        <w:rPr>
          <w:rFonts w:eastAsia="Times New Roman" w:cstheme="minorHAnsi"/>
          <w:color w:val="000000"/>
          <w:sz w:val="28"/>
          <w:szCs w:val="28"/>
          <w:lang w:eastAsia="pt-BR"/>
        </w:rPr>
        <w:t>DE QUALQUER LUGAR NO BRASIL (NACIONAL)</w:t>
      </w:r>
    </w:p>
    <w:p w14:paraId="0A648600" w14:textId="77777777" w:rsidR="006E6AD2" w:rsidRPr="00C232FF" w:rsidRDefault="006E6AD2" w:rsidP="006E6AD2">
      <w:pPr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>[SUGESTÃO DE IMAGEM]</w:t>
      </w:r>
    </w:p>
    <w:p w14:paraId="4D7560CD" w14:textId="77777777" w:rsidR="006F2EF6" w:rsidRPr="00C232FF" w:rsidRDefault="004D6E1A" w:rsidP="006E6AD2">
      <w:pPr>
        <w:rPr>
          <w:b/>
          <w:sz w:val="28"/>
          <w:szCs w:val="28"/>
        </w:rPr>
      </w:pPr>
      <w:hyperlink r:id="rId4" w:history="1">
        <w:r w:rsidR="006F2EF6" w:rsidRPr="00C232FF">
          <w:rPr>
            <w:rStyle w:val="Hyperlink"/>
            <w:b/>
            <w:sz w:val="28"/>
            <w:szCs w:val="28"/>
          </w:rPr>
          <w:t>https://www.gov.br/pt-br/noticias/financas-impostos-e-gestao-publica/2020/05/nova-medida-protege-empresas-exportadoras-durante-pandemia/exportacao_ebc.jpg/@@images/6921ebe3-e97e-404a-9232-83aae435acfa.jpeg</w:t>
        </w:r>
      </w:hyperlink>
      <w:r w:rsidR="006F2EF6" w:rsidRPr="00C232FF">
        <w:rPr>
          <w:b/>
          <w:sz w:val="28"/>
          <w:szCs w:val="28"/>
        </w:rPr>
        <w:t xml:space="preserve"> </w:t>
      </w:r>
    </w:p>
    <w:p w14:paraId="2B0F7828" w14:textId="77777777" w:rsidR="006E6AD2" w:rsidRPr="00C232FF" w:rsidRDefault="006E6AD2" w:rsidP="006E6AD2">
      <w:pPr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>[Título/CHAMADA]</w:t>
      </w:r>
    </w:p>
    <w:p w14:paraId="0B816EA7" w14:textId="77777777" w:rsidR="002C501D" w:rsidRPr="00C232FF" w:rsidRDefault="006749EC" w:rsidP="002C501D">
      <w:pPr>
        <w:pStyle w:val="SemEspaamento"/>
        <w:jc w:val="both"/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>Drawback</w:t>
      </w:r>
    </w:p>
    <w:p w14:paraId="7F7EA128" w14:textId="77777777" w:rsidR="006749EC" w:rsidRPr="00C232FF" w:rsidRDefault="006749EC" w:rsidP="002C501D">
      <w:pPr>
        <w:pStyle w:val="SemEspaamento"/>
        <w:jc w:val="both"/>
        <w:rPr>
          <w:b/>
          <w:sz w:val="28"/>
          <w:szCs w:val="28"/>
        </w:rPr>
      </w:pPr>
    </w:p>
    <w:p w14:paraId="37F966FB" w14:textId="77777777" w:rsidR="006749EC" w:rsidRPr="00C232FF" w:rsidRDefault="00C232FF" w:rsidP="002C501D">
      <w:pPr>
        <w:pStyle w:val="SemEspaamento"/>
        <w:jc w:val="both"/>
        <w:rPr>
          <w:b/>
          <w:sz w:val="28"/>
          <w:szCs w:val="28"/>
        </w:rPr>
      </w:pPr>
      <w:r w:rsidRPr="00C232FF">
        <w:rPr>
          <w:b/>
          <w:sz w:val="28"/>
          <w:szCs w:val="28"/>
        </w:rPr>
        <w:t xml:space="preserve">Com </w:t>
      </w:r>
      <w:r w:rsidR="006749EC" w:rsidRPr="00C232FF">
        <w:rPr>
          <w:b/>
          <w:sz w:val="28"/>
          <w:szCs w:val="28"/>
        </w:rPr>
        <w:t>isenção em imposto</w:t>
      </w:r>
      <w:r w:rsidRPr="00C232FF">
        <w:rPr>
          <w:b/>
          <w:sz w:val="28"/>
          <w:szCs w:val="28"/>
        </w:rPr>
        <w:t>s prorrogada</w:t>
      </w:r>
      <w:r w:rsidR="006749EC" w:rsidRPr="00C232FF">
        <w:rPr>
          <w:b/>
          <w:sz w:val="28"/>
          <w:szCs w:val="28"/>
        </w:rPr>
        <w:t xml:space="preserve">, exportadoras sobrevivem </w:t>
      </w:r>
      <w:r w:rsidRPr="00C232FF">
        <w:rPr>
          <w:b/>
          <w:sz w:val="28"/>
          <w:szCs w:val="28"/>
        </w:rPr>
        <w:t>à</w:t>
      </w:r>
      <w:r w:rsidR="006749EC" w:rsidRPr="00C232FF">
        <w:rPr>
          <w:b/>
          <w:sz w:val="28"/>
          <w:szCs w:val="28"/>
        </w:rPr>
        <w:t xml:space="preserve"> crise </w:t>
      </w:r>
    </w:p>
    <w:p w14:paraId="75F070F0" w14:textId="77777777" w:rsidR="006749EC" w:rsidRPr="00C232FF" w:rsidRDefault="006749EC" w:rsidP="002C501D">
      <w:pPr>
        <w:pStyle w:val="SemEspaamento"/>
        <w:jc w:val="both"/>
        <w:rPr>
          <w:b/>
          <w:i/>
          <w:sz w:val="28"/>
          <w:szCs w:val="28"/>
        </w:rPr>
      </w:pPr>
    </w:p>
    <w:p w14:paraId="2429AB83" w14:textId="77777777" w:rsidR="00C232FF" w:rsidRPr="00C232FF" w:rsidRDefault="006749EC" w:rsidP="00C232FF">
      <w:pPr>
        <w:pStyle w:val="SemEspaamento"/>
        <w:jc w:val="both"/>
        <w:rPr>
          <w:rFonts w:cs="Arial"/>
          <w:i/>
          <w:color w:val="202123"/>
          <w:sz w:val="28"/>
          <w:szCs w:val="28"/>
          <w:shd w:val="clear" w:color="auto" w:fill="FFFFFF"/>
        </w:rPr>
      </w:pPr>
      <w:r w:rsidRPr="00C232FF">
        <w:rPr>
          <w:i/>
          <w:sz w:val="28"/>
          <w:szCs w:val="28"/>
        </w:rPr>
        <w:t>Regime chamado “drawback”</w:t>
      </w:r>
      <w:r w:rsidR="00C232FF" w:rsidRPr="00C232FF">
        <w:rPr>
          <w:rFonts w:cs="Arial"/>
          <w:i/>
          <w:color w:val="202123"/>
          <w:sz w:val="28"/>
          <w:szCs w:val="28"/>
          <w:shd w:val="clear" w:color="auto" w:fill="FFFFFF"/>
        </w:rPr>
        <w:t xml:space="preserve"> contribui para queda nos custos de produção </w:t>
      </w:r>
      <w:r w:rsidR="001A58B2">
        <w:rPr>
          <w:rFonts w:cs="Arial"/>
          <w:i/>
          <w:color w:val="202123"/>
          <w:sz w:val="28"/>
          <w:szCs w:val="28"/>
          <w:shd w:val="clear" w:color="auto" w:fill="FFFFFF"/>
        </w:rPr>
        <w:t>d</w:t>
      </w:r>
      <w:r w:rsidR="00C232FF" w:rsidRPr="00C232FF">
        <w:rPr>
          <w:rFonts w:cs="Arial"/>
          <w:i/>
          <w:color w:val="202123"/>
          <w:sz w:val="28"/>
          <w:szCs w:val="28"/>
          <w:shd w:val="clear" w:color="auto" w:fill="FFFFFF"/>
        </w:rPr>
        <w:t xml:space="preserve">o setor e preços </w:t>
      </w:r>
      <w:r w:rsidR="001A58B2">
        <w:rPr>
          <w:rFonts w:cs="Arial"/>
          <w:i/>
          <w:color w:val="202123"/>
          <w:sz w:val="28"/>
          <w:szCs w:val="28"/>
          <w:shd w:val="clear" w:color="auto" w:fill="FFFFFF"/>
        </w:rPr>
        <w:t xml:space="preserve">continuam </w:t>
      </w:r>
      <w:r w:rsidR="00C232FF" w:rsidRPr="00C232FF">
        <w:rPr>
          <w:rFonts w:cs="Arial"/>
          <w:i/>
          <w:color w:val="202123"/>
          <w:sz w:val="28"/>
          <w:szCs w:val="28"/>
          <w:shd w:val="clear" w:color="auto" w:fill="FFFFFF"/>
        </w:rPr>
        <w:t>atrativos no comércio internacional</w:t>
      </w:r>
    </w:p>
    <w:p w14:paraId="6DA59209" w14:textId="77777777" w:rsidR="00C232FF" w:rsidRPr="00C232FF" w:rsidRDefault="00C232FF" w:rsidP="00C232FF">
      <w:pPr>
        <w:pStyle w:val="SemEspaamento"/>
        <w:jc w:val="both"/>
        <w:rPr>
          <w:rFonts w:cs="Arial"/>
          <w:color w:val="202123"/>
          <w:sz w:val="28"/>
          <w:szCs w:val="28"/>
          <w:shd w:val="clear" w:color="auto" w:fill="FFFFFF"/>
        </w:rPr>
      </w:pPr>
    </w:p>
    <w:p w14:paraId="03E04E1F" w14:textId="77777777" w:rsidR="00C232FF" w:rsidRDefault="00C232FF" w:rsidP="00C232FF">
      <w:pPr>
        <w:pStyle w:val="SemEspaamento"/>
        <w:jc w:val="both"/>
        <w:rPr>
          <w:rFonts w:cs="Arial"/>
          <w:color w:val="202123"/>
          <w:sz w:val="28"/>
          <w:szCs w:val="28"/>
          <w:shd w:val="clear" w:color="auto" w:fill="FFFFFF"/>
        </w:rPr>
      </w:pPr>
      <w:r>
        <w:rPr>
          <w:rFonts w:cs="Arial"/>
          <w:color w:val="202123"/>
          <w:sz w:val="28"/>
          <w:szCs w:val="28"/>
          <w:shd w:val="clear" w:color="auto" w:fill="FFFFFF"/>
        </w:rPr>
        <w:t xml:space="preserve">Para minimizar os impactos gerados na economia pelo novo </w:t>
      </w:r>
      <w:proofErr w:type="spellStart"/>
      <w:r>
        <w:rPr>
          <w:rFonts w:cs="Arial"/>
          <w:color w:val="202123"/>
          <w:sz w:val="28"/>
          <w:szCs w:val="28"/>
          <w:shd w:val="clear" w:color="auto" w:fill="FFFFFF"/>
        </w:rPr>
        <w:t>coronavírus</w:t>
      </w:r>
      <w:proofErr w:type="spellEnd"/>
      <w:r>
        <w:rPr>
          <w:rFonts w:cs="Arial"/>
          <w:color w:val="202123"/>
          <w:sz w:val="28"/>
          <w:szCs w:val="28"/>
          <w:shd w:val="clear" w:color="auto" w:fill="FFFFFF"/>
        </w:rPr>
        <w:t xml:space="preserve">, o Governo Federal estendeu o prazo do chamado “drawback”. Na prática, as exportadoras terão a suspensão de impostos </w:t>
      </w:r>
      <w:r w:rsidRPr="00C232FF">
        <w:rPr>
          <w:rFonts w:cs="Arial"/>
          <w:color w:val="202123"/>
          <w:sz w:val="28"/>
          <w:szCs w:val="28"/>
          <w:shd w:val="clear" w:color="auto" w:fill="FFFFFF"/>
        </w:rPr>
        <w:t>sobre insumos que são usad</w:t>
      </w:r>
      <w:r>
        <w:rPr>
          <w:rFonts w:cs="Arial"/>
          <w:color w:val="202123"/>
          <w:sz w:val="28"/>
          <w:szCs w:val="28"/>
          <w:shd w:val="clear" w:color="auto" w:fill="FFFFFF"/>
        </w:rPr>
        <w:t>os no processo de fabricação de</w:t>
      </w:r>
      <w:r w:rsidRPr="00C232FF">
        <w:rPr>
          <w:rFonts w:cs="Arial"/>
          <w:color w:val="202123"/>
          <w:sz w:val="28"/>
          <w:szCs w:val="28"/>
          <w:shd w:val="clear" w:color="auto" w:fill="FFFFFF"/>
        </w:rPr>
        <w:t xml:space="preserve"> produtos</w:t>
      </w:r>
      <w:r>
        <w:rPr>
          <w:rFonts w:cs="Arial"/>
          <w:color w:val="202123"/>
          <w:sz w:val="28"/>
          <w:szCs w:val="28"/>
          <w:shd w:val="clear" w:color="auto" w:fill="FFFFFF"/>
        </w:rPr>
        <w:t xml:space="preserve"> até 2021</w:t>
      </w:r>
      <w:r w:rsidRPr="00C232FF">
        <w:rPr>
          <w:rFonts w:cs="Arial"/>
          <w:color w:val="202123"/>
          <w:sz w:val="28"/>
          <w:szCs w:val="28"/>
          <w:shd w:val="clear" w:color="auto" w:fill="FFFFFF"/>
        </w:rPr>
        <w:t>. </w:t>
      </w:r>
      <w:r>
        <w:rPr>
          <w:rFonts w:cs="Arial"/>
          <w:color w:val="202123"/>
          <w:sz w:val="28"/>
          <w:szCs w:val="28"/>
          <w:shd w:val="clear" w:color="auto" w:fill="FFFFFF"/>
        </w:rPr>
        <w:t>A medida é importante para garantir a</w:t>
      </w:r>
      <w:r w:rsidR="002A2B92">
        <w:rPr>
          <w:rFonts w:cs="Arial"/>
          <w:color w:val="202123"/>
          <w:sz w:val="28"/>
          <w:szCs w:val="28"/>
          <w:shd w:val="clear" w:color="auto" w:fill="FFFFFF"/>
        </w:rPr>
        <w:t xml:space="preserve"> geração de renda e emprego, além de fortalecer o país perante o cenário internacional. </w:t>
      </w:r>
    </w:p>
    <w:p w14:paraId="4F21AFA3" w14:textId="77777777" w:rsidR="002A2B92" w:rsidRDefault="002A2B92" w:rsidP="00C232FF">
      <w:pPr>
        <w:pStyle w:val="SemEspaamento"/>
        <w:jc w:val="both"/>
        <w:rPr>
          <w:rFonts w:cs="Arial"/>
          <w:color w:val="202123"/>
          <w:sz w:val="28"/>
          <w:szCs w:val="28"/>
          <w:shd w:val="clear" w:color="auto" w:fill="FFFFFF"/>
        </w:rPr>
      </w:pPr>
    </w:p>
    <w:p w14:paraId="5A5BD8C7" w14:textId="77777777" w:rsidR="002A2B92" w:rsidRPr="00C232FF" w:rsidRDefault="002A2B92" w:rsidP="002A2B92">
      <w:pPr>
        <w:pStyle w:val="SemEspaamento"/>
        <w:jc w:val="both"/>
        <w:rPr>
          <w:rFonts w:eastAsia="Times New Roman"/>
          <w:sz w:val="28"/>
          <w:szCs w:val="28"/>
          <w:lang w:eastAsia="pt-BR"/>
        </w:rPr>
      </w:pPr>
      <w:r w:rsidRPr="00C232FF">
        <w:rPr>
          <w:rFonts w:eastAsia="Times New Roman"/>
          <w:sz w:val="28"/>
          <w:szCs w:val="28"/>
          <w:lang w:eastAsia="pt-BR"/>
        </w:rPr>
        <w:t xml:space="preserve">Segundo o Ministério da Economia, </w:t>
      </w:r>
      <w:r>
        <w:rPr>
          <w:rFonts w:eastAsia="Times New Roman"/>
          <w:sz w:val="28"/>
          <w:szCs w:val="28"/>
          <w:lang w:eastAsia="pt-BR"/>
        </w:rPr>
        <w:t>a decisão é</w:t>
      </w:r>
      <w:r w:rsidRPr="00C232FF">
        <w:rPr>
          <w:rFonts w:eastAsia="Times New Roman"/>
          <w:sz w:val="28"/>
          <w:szCs w:val="28"/>
          <w:lang w:eastAsia="pt-BR"/>
        </w:rPr>
        <w:t xml:space="preserve"> indispensável para não comprometer a exportação de aproximadamente US$ 23 bilhões. Dados mostram que 75% das exportações de produtos industrializados brasileiros </w:t>
      </w:r>
      <w:r w:rsidR="00126537">
        <w:rPr>
          <w:rFonts w:eastAsia="Times New Roman"/>
          <w:sz w:val="28"/>
          <w:szCs w:val="28"/>
          <w:lang w:eastAsia="pt-BR"/>
        </w:rPr>
        <w:t>são</w:t>
      </w:r>
      <w:r w:rsidRPr="00C232FF">
        <w:rPr>
          <w:rFonts w:eastAsia="Times New Roman"/>
          <w:sz w:val="28"/>
          <w:szCs w:val="28"/>
          <w:lang w:eastAsia="pt-BR"/>
        </w:rPr>
        <w:t xml:space="preserve"> </w:t>
      </w:r>
      <w:r>
        <w:rPr>
          <w:rFonts w:eastAsia="Times New Roman"/>
          <w:sz w:val="28"/>
          <w:szCs w:val="28"/>
          <w:lang w:eastAsia="pt-BR"/>
        </w:rPr>
        <w:t>feita</w:t>
      </w:r>
      <w:r w:rsidRPr="00C232FF">
        <w:rPr>
          <w:rFonts w:eastAsia="Times New Roman"/>
          <w:sz w:val="28"/>
          <w:szCs w:val="28"/>
          <w:lang w:eastAsia="pt-BR"/>
        </w:rPr>
        <w:t>s por meio do regime</w:t>
      </w:r>
      <w:r>
        <w:rPr>
          <w:rFonts w:eastAsia="Times New Roman"/>
          <w:sz w:val="28"/>
          <w:szCs w:val="28"/>
          <w:lang w:eastAsia="pt-BR"/>
        </w:rPr>
        <w:t xml:space="preserve"> “</w:t>
      </w:r>
      <w:r w:rsidRPr="00C232FF">
        <w:rPr>
          <w:rFonts w:eastAsia="Times New Roman"/>
          <w:sz w:val="28"/>
          <w:szCs w:val="28"/>
          <w:lang w:eastAsia="pt-BR"/>
        </w:rPr>
        <w:t>drawback</w:t>
      </w:r>
      <w:r>
        <w:rPr>
          <w:rFonts w:eastAsia="Times New Roman"/>
          <w:sz w:val="28"/>
          <w:szCs w:val="28"/>
          <w:lang w:eastAsia="pt-BR"/>
        </w:rPr>
        <w:t>”</w:t>
      </w:r>
      <w:r w:rsidRPr="00C232FF">
        <w:rPr>
          <w:rFonts w:eastAsia="Times New Roman"/>
          <w:sz w:val="28"/>
          <w:szCs w:val="28"/>
          <w:lang w:eastAsia="pt-BR"/>
        </w:rPr>
        <w:t xml:space="preserve">. </w:t>
      </w:r>
    </w:p>
    <w:p w14:paraId="10983EF6" w14:textId="77777777" w:rsidR="002A2B92" w:rsidRPr="00C232FF" w:rsidRDefault="002A2B92" w:rsidP="00C232FF">
      <w:pPr>
        <w:pStyle w:val="SemEspaamento"/>
        <w:jc w:val="both"/>
        <w:rPr>
          <w:rFonts w:cs="Arial"/>
          <w:color w:val="202123"/>
          <w:sz w:val="28"/>
          <w:szCs w:val="28"/>
          <w:shd w:val="clear" w:color="auto" w:fill="FFFFFF"/>
        </w:rPr>
      </w:pPr>
    </w:p>
    <w:p w14:paraId="3BB40FBA" w14:textId="77777777" w:rsidR="00C232FF" w:rsidRDefault="00C232FF" w:rsidP="00C232FF">
      <w:pPr>
        <w:pStyle w:val="SemEspaamento"/>
        <w:jc w:val="both"/>
        <w:rPr>
          <w:rFonts w:cs="Arial"/>
          <w:color w:val="202123"/>
          <w:sz w:val="28"/>
          <w:szCs w:val="28"/>
          <w:shd w:val="clear" w:color="auto" w:fill="FFFFFF"/>
        </w:rPr>
      </w:pPr>
    </w:p>
    <w:p w14:paraId="05CC1A6E" w14:textId="77777777" w:rsidR="00126537" w:rsidRDefault="00126537" w:rsidP="00C232FF">
      <w:pPr>
        <w:pStyle w:val="SemEspaamento"/>
        <w:jc w:val="both"/>
        <w:rPr>
          <w:rFonts w:eastAsia="Times New Roman"/>
          <w:sz w:val="28"/>
          <w:szCs w:val="28"/>
          <w:lang w:eastAsia="pt-BR"/>
        </w:rPr>
      </w:pPr>
      <w:r>
        <w:rPr>
          <w:rFonts w:eastAsia="Times New Roman"/>
          <w:sz w:val="28"/>
          <w:szCs w:val="28"/>
          <w:lang w:eastAsia="pt-BR"/>
        </w:rPr>
        <w:lastRenderedPageBreak/>
        <w:t>Com isso, o</w:t>
      </w:r>
      <w:r w:rsidR="002A2B92">
        <w:rPr>
          <w:rFonts w:eastAsia="Times New Roman"/>
          <w:sz w:val="28"/>
          <w:szCs w:val="28"/>
          <w:lang w:eastAsia="pt-BR"/>
        </w:rPr>
        <w:t>s</w:t>
      </w:r>
      <w:r w:rsidR="002A2B92" w:rsidRPr="00C232FF">
        <w:rPr>
          <w:rFonts w:eastAsia="Times New Roman"/>
          <w:sz w:val="28"/>
          <w:szCs w:val="28"/>
          <w:lang w:eastAsia="pt-BR"/>
        </w:rPr>
        <w:t xml:space="preserve"> prazos de pagamento que já tinham sido prorrogados pela Receita Federal e estavam previstos para terminar em 2020 foram estendidos por mais um ano.</w:t>
      </w:r>
    </w:p>
    <w:p w14:paraId="021EA8DC" w14:textId="77777777" w:rsidR="002A2B92" w:rsidRDefault="002A2B92" w:rsidP="00C232FF">
      <w:pPr>
        <w:pStyle w:val="SemEspaamento"/>
        <w:jc w:val="both"/>
        <w:rPr>
          <w:rFonts w:eastAsia="Times New Roman"/>
          <w:sz w:val="28"/>
          <w:szCs w:val="28"/>
          <w:lang w:eastAsia="pt-BR"/>
        </w:rPr>
      </w:pPr>
      <w:r w:rsidRPr="00C232FF">
        <w:rPr>
          <w:rFonts w:eastAsia="Times New Roman"/>
          <w:sz w:val="28"/>
          <w:szCs w:val="28"/>
          <w:lang w:eastAsia="pt-BR"/>
        </w:rPr>
        <w:t xml:space="preserve"> </w:t>
      </w:r>
    </w:p>
    <w:p w14:paraId="6D40AA8E" w14:textId="77777777" w:rsidR="00126537" w:rsidRDefault="00126537" w:rsidP="00126537">
      <w:pPr>
        <w:pStyle w:val="SemEspaamento"/>
        <w:jc w:val="both"/>
        <w:rPr>
          <w:sz w:val="28"/>
          <w:szCs w:val="28"/>
        </w:rPr>
      </w:pPr>
      <w:r w:rsidRPr="001A58B2">
        <w:rPr>
          <w:sz w:val="28"/>
          <w:szCs w:val="28"/>
        </w:rPr>
        <w:t xml:space="preserve">A balança comercial – diferença entre exportações e importações – registra superávit de US$ 32,08 bilhões até a primeira semana de agosto. O resultado é 16,3% superior ao registrado no mesmo período do ano passado, quando o saldo positivo estava em US$ 27,59 bilhões. Os saldos crescentes na balança comercial registrados nos últimos meses estão ocorrendo porque, com a alta do dólar e a crise econômica, as importações estão caindo mais que as exportações. </w:t>
      </w:r>
    </w:p>
    <w:p w14:paraId="64DBF0FD" w14:textId="77777777" w:rsidR="00126537" w:rsidRDefault="00126537" w:rsidP="00126537">
      <w:pPr>
        <w:pStyle w:val="SemEspaamento"/>
        <w:jc w:val="both"/>
        <w:rPr>
          <w:sz w:val="28"/>
          <w:szCs w:val="28"/>
        </w:rPr>
      </w:pPr>
    </w:p>
    <w:p w14:paraId="64B8FDF0" w14:textId="77777777" w:rsidR="00126537" w:rsidRPr="001A58B2" w:rsidRDefault="00126537" w:rsidP="00126537">
      <w:pPr>
        <w:pStyle w:val="SemEspaamento"/>
        <w:jc w:val="both"/>
        <w:rPr>
          <w:rFonts w:eastAsia="Times New Roman"/>
          <w:sz w:val="28"/>
          <w:szCs w:val="28"/>
          <w:lang w:eastAsia="pt-BR"/>
        </w:rPr>
      </w:pPr>
      <w:r w:rsidRPr="001A58B2">
        <w:rPr>
          <w:rFonts w:eastAsia="Times New Roman"/>
          <w:sz w:val="28"/>
          <w:szCs w:val="28"/>
          <w:lang w:eastAsia="pt-BR"/>
        </w:rPr>
        <w:t xml:space="preserve">Em 2019, cerca </w:t>
      </w:r>
      <w:r>
        <w:rPr>
          <w:rFonts w:eastAsia="Times New Roman"/>
          <w:sz w:val="28"/>
          <w:szCs w:val="28"/>
          <w:lang w:eastAsia="pt-BR"/>
        </w:rPr>
        <w:t>de duas</w:t>
      </w:r>
      <w:r w:rsidRPr="001A58B2">
        <w:rPr>
          <w:rFonts w:eastAsia="Times New Roman"/>
          <w:sz w:val="28"/>
          <w:szCs w:val="28"/>
          <w:lang w:eastAsia="pt-BR"/>
        </w:rPr>
        <w:t xml:space="preserve"> mil empresas brasileiras de diversos segmentos, como minério de ferro, carnes e cadeia automotiva, adotaram o regime de </w:t>
      </w:r>
      <w:r>
        <w:rPr>
          <w:rFonts w:eastAsia="Times New Roman"/>
          <w:sz w:val="28"/>
          <w:szCs w:val="28"/>
          <w:lang w:eastAsia="pt-BR"/>
        </w:rPr>
        <w:t>“</w:t>
      </w:r>
      <w:r w:rsidRPr="001A58B2">
        <w:rPr>
          <w:rFonts w:eastAsia="Times New Roman"/>
          <w:sz w:val="28"/>
          <w:szCs w:val="28"/>
          <w:lang w:eastAsia="pt-BR"/>
        </w:rPr>
        <w:t>drawback</w:t>
      </w:r>
      <w:r>
        <w:rPr>
          <w:rFonts w:eastAsia="Times New Roman"/>
          <w:sz w:val="28"/>
          <w:szCs w:val="28"/>
          <w:lang w:eastAsia="pt-BR"/>
        </w:rPr>
        <w:t>”</w:t>
      </w:r>
      <w:r w:rsidRPr="001A58B2">
        <w:rPr>
          <w:rFonts w:eastAsia="Times New Roman"/>
          <w:sz w:val="28"/>
          <w:szCs w:val="28"/>
          <w:lang w:eastAsia="pt-BR"/>
        </w:rPr>
        <w:t>. O número corresponde a 21,8% do total de exportações realizadas no período.</w:t>
      </w:r>
    </w:p>
    <w:p w14:paraId="27F2CCD6" w14:textId="77777777" w:rsidR="00126537" w:rsidRPr="001A58B2" w:rsidRDefault="00126537" w:rsidP="00126537">
      <w:pPr>
        <w:pStyle w:val="SemEspaamento"/>
        <w:jc w:val="both"/>
        <w:rPr>
          <w:sz w:val="28"/>
          <w:szCs w:val="28"/>
        </w:rPr>
      </w:pPr>
    </w:p>
    <w:p w14:paraId="28A8EFC1" w14:textId="77777777" w:rsidR="00126537" w:rsidRPr="001A58B2" w:rsidRDefault="00126537" w:rsidP="00126537">
      <w:pPr>
        <w:rPr>
          <w:rFonts w:cstheme="minorHAnsi"/>
          <w:sz w:val="28"/>
          <w:szCs w:val="28"/>
        </w:rPr>
      </w:pPr>
      <w:r w:rsidRPr="001A58B2">
        <w:rPr>
          <w:rFonts w:cstheme="minorHAnsi"/>
          <w:sz w:val="28"/>
          <w:szCs w:val="28"/>
        </w:rPr>
        <w:t>Fonte: Ministério da Economia</w:t>
      </w:r>
    </w:p>
    <w:p w14:paraId="740299EC" w14:textId="77777777" w:rsidR="00126537" w:rsidRPr="001A58B2" w:rsidRDefault="00126537" w:rsidP="00126537">
      <w:pPr>
        <w:rPr>
          <w:rFonts w:cstheme="minorHAnsi"/>
          <w:sz w:val="28"/>
          <w:szCs w:val="28"/>
        </w:rPr>
      </w:pPr>
      <w:r w:rsidRPr="001A58B2">
        <w:rPr>
          <w:rFonts w:cstheme="minorHAnsi"/>
          <w:sz w:val="28"/>
          <w:szCs w:val="28"/>
        </w:rPr>
        <w:t>Fontes de pesquisa:</w:t>
      </w:r>
    </w:p>
    <w:p w14:paraId="22D7F8A2" w14:textId="77777777" w:rsidR="00126537" w:rsidRPr="001A58B2" w:rsidRDefault="004D6E1A" w:rsidP="00126537">
      <w:pPr>
        <w:rPr>
          <w:sz w:val="28"/>
          <w:szCs w:val="28"/>
        </w:rPr>
      </w:pPr>
      <w:hyperlink r:id="rId5" w:history="1">
        <w:r w:rsidR="00126537" w:rsidRPr="001A58B2">
          <w:rPr>
            <w:rStyle w:val="Hyperlink"/>
            <w:sz w:val="28"/>
            <w:szCs w:val="28"/>
          </w:rPr>
          <w:t>https://www.gov.br/pt-br/noticias/financas-impostos-e-gestao-publica/2020/05/nova-medida-protege-empresas-exportadoras-durante-pandemia</w:t>
        </w:r>
      </w:hyperlink>
      <w:r w:rsidR="00126537" w:rsidRPr="001A58B2">
        <w:rPr>
          <w:sz w:val="28"/>
          <w:szCs w:val="28"/>
        </w:rPr>
        <w:t xml:space="preserve"> </w:t>
      </w:r>
    </w:p>
    <w:p w14:paraId="526A291B" w14:textId="77777777" w:rsidR="00126537" w:rsidRPr="001A58B2" w:rsidRDefault="004D6E1A" w:rsidP="00126537">
      <w:pPr>
        <w:rPr>
          <w:sz w:val="28"/>
          <w:szCs w:val="28"/>
        </w:rPr>
      </w:pPr>
      <w:hyperlink r:id="rId6" w:history="1">
        <w:r w:rsidR="00126537" w:rsidRPr="001A58B2">
          <w:rPr>
            <w:rStyle w:val="Hyperlink"/>
            <w:sz w:val="28"/>
            <w:szCs w:val="28"/>
          </w:rPr>
          <w:t>https://agenciabrasil.ebc.com.br/economia/noticia/2020-08/vendas-para-china-preveniram-choque-nas-exportacoes-diz-guedes</w:t>
        </w:r>
      </w:hyperlink>
      <w:r w:rsidR="00126537" w:rsidRPr="001A58B2">
        <w:rPr>
          <w:sz w:val="28"/>
          <w:szCs w:val="28"/>
        </w:rPr>
        <w:t xml:space="preserve"> </w:t>
      </w:r>
    </w:p>
    <w:p w14:paraId="4DB7CADF" w14:textId="77777777" w:rsidR="006749EC" w:rsidRPr="00C232FF" w:rsidRDefault="006749EC" w:rsidP="002C501D">
      <w:pPr>
        <w:pStyle w:val="SemEspaamento"/>
        <w:jc w:val="both"/>
        <w:rPr>
          <w:i/>
          <w:sz w:val="28"/>
          <w:szCs w:val="28"/>
        </w:rPr>
      </w:pPr>
    </w:p>
    <w:p w14:paraId="1EEEB397" w14:textId="77777777" w:rsidR="006749EC" w:rsidRPr="00C232FF" w:rsidRDefault="006749EC" w:rsidP="002C501D">
      <w:pPr>
        <w:pStyle w:val="SemEspaamento"/>
        <w:jc w:val="both"/>
        <w:rPr>
          <w:b/>
          <w:sz w:val="28"/>
          <w:szCs w:val="28"/>
        </w:rPr>
      </w:pPr>
    </w:p>
    <w:p w14:paraId="466C74E2" w14:textId="77777777" w:rsidR="006749EC" w:rsidRDefault="006749EC" w:rsidP="002C501D">
      <w:pPr>
        <w:pStyle w:val="SemEspaamento"/>
        <w:jc w:val="both"/>
        <w:rPr>
          <w:b/>
          <w:sz w:val="28"/>
          <w:szCs w:val="28"/>
        </w:rPr>
      </w:pPr>
    </w:p>
    <w:sectPr w:rsidR="006749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BE7"/>
    <w:rsid w:val="00013BE7"/>
    <w:rsid w:val="00056259"/>
    <w:rsid w:val="00126537"/>
    <w:rsid w:val="001A58B2"/>
    <w:rsid w:val="00246595"/>
    <w:rsid w:val="002A2B92"/>
    <w:rsid w:val="002C501D"/>
    <w:rsid w:val="003269F5"/>
    <w:rsid w:val="00345CF1"/>
    <w:rsid w:val="003E395B"/>
    <w:rsid w:val="004C1007"/>
    <w:rsid w:val="004D6E1A"/>
    <w:rsid w:val="00514513"/>
    <w:rsid w:val="00657F1D"/>
    <w:rsid w:val="006749EC"/>
    <w:rsid w:val="006E6AD2"/>
    <w:rsid w:val="006F2EF6"/>
    <w:rsid w:val="009F33E8"/>
    <w:rsid w:val="00A15DF1"/>
    <w:rsid w:val="00BC6B15"/>
    <w:rsid w:val="00BF53BE"/>
    <w:rsid w:val="00C232FF"/>
    <w:rsid w:val="00C26BFB"/>
    <w:rsid w:val="00C91638"/>
    <w:rsid w:val="00DA4FAB"/>
    <w:rsid w:val="00E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3CB1"/>
  <w15:docId w15:val="{642E6D2C-8F14-4132-8F9F-428FE8EA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C6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013BE7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C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C6B15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C6B1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BC6B15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6F2EF6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674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137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genciabrasil.ebc.com.br/economia/noticia/2020-08/vendas-para-china-preveniram-choque-nas-exportacoes-diz-guedes" TargetMode="External"/><Relationship Id="rId5" Type="http://schemas.openxmlformats.org/officeDocument/2006/relationships/hyperlink" Target="https://www.gov.br/pt-br/noticias/financas-impostos-e-gestao-publica/2020/05/nova-medida-protege-empresas-exportadoras-durante-pandemia" TargetMode="External"/><Relationship Id="rId4" Type="http://schemas.openxmlformats.org/officeDocument/2006/relationships/hyperlink" Target="https://www.gov.br/pt-br/noticias/financas-impostos-e-gestao-publica/2020/05/nova-medida-protege-empresas-exportadoras-durante-pandemia/exportacao_ebc.jpg/@@images/6921ebe3-e97e-404a-9232-83aae435acfa.jpe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Augusto Cassiano</dc:creator>
  <cp:lastModifiedBy>Luciana Maciel</cp:lastModifiedBy>
  <cp:revision>3</cp:revision>
  <dcterms:created xsi:type="dcterms:W3CDTF">2020-10-07T13:55:00Z</dcterms:created>
  <dcterms:modified xsi:type="dcterms:W3CDTF">2020-10-07T14:02:00Z</dcterms:modified>
</cp:coreProperties>
</file>